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Callystown National School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December 2021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Dear Parents,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As you are aware, over the last few days the Department of Education has introduced a number of public health measures to protect our school communities from the spread of the Covid- 19 virus.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It is important that we follow these measures but also to take a little time to ensure that they are successfully introduced.  With this in mind I would be grateful if you would take time to read the notices below.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Information with regard to Covid-19 and schools is constantly changing and in order to communicate effectively with our school families we will be updating the Covid-19 section of our website when necessary.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000ff"/>
            <w:sz w:val="18"/>
            <w:szCs w:val="18"/>
            <w:u w:val="single"/>
            <w:rtl w:val="0"/>
          </w:rPr>
          <w:t xml:space="preserve">www.callystownnationalschool.ie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Working together and with your support we will do our best to protect our school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u w:val="single"/>
          <w:rtl w:val="0"/>
        </w:rPr>
        <w:t xml:space="preserve">___________________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Ambrose McGinnity - Principal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Face Masks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All children from 3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to 6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class are required to wear masks.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There are a number of exemptions: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Special Needs pupils who have already been identified in our school.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Pupils who have a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medical cert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outlining that they are unable to wear a mask due to a breathing difficulty or other  relevant medical conditions.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We will take a couple of days to fully implement this measure as we await further guidance from relevant bodies.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Antigen testing – Close contacts in a School Setting.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If a child tests positive for Covid-19 then the parents of the children in his/her class pod will be informed. These close “contact children” will continue to come to school but their parents will be provided with a freephone number where they can request free antigen tests.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In the case where there are two or more confirmed cases  of Covid-19 in a class, then the parents of the whole class will be contacted.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Close contacts in a Home setting.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/>
        <w:ind w:left="720" w:hanging="360"/>
        <w:rPr>
          <w:rFonts w:ascii="Comic Sans MS" w:cs="Comic Sans MS" w:eastAsia="Comic Sans MS" w:hAnsi="Comic Sans MS"/>
          <w:sz w:val="18"/>
          <w:szCs w:val="1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If there is a confirmed case in your home, your child is deemed a “close contact” and is required to have a test immediately. The child is required to remain at home for 14 days or 10 days if they have received a second negative PCR test on the 10th day of isolation.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18"/>
          <w:szCs w:val="1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If a child is going for a PCR test, then his/her siblings must restrict movement and only return to school if the test comes back negative. </w:t>
      </w:r>
    </w:p>
    <w:p w:rsidR="00000000" w:rsidDel="00000000" w:rsidP="00000000" w:rsidRDefault="00000000" w:rsidRPr="00000000" w14:paraId="00000017">
      <w:pPr>
        <w:jc w:val="center"/>
        <w:rPr>
          <w:rFonts w:ascii="Comic Sans MS" w:cs="Comic Sans MS" w:eastAsia="Comic Sans MS" w:hAnsi="Comic Sans MS"/>
          <w:b w:val="1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</w:rPr>
        <w:drawing>
          <wp:inline distB="0" distT="0" distL="0" distR="0">
            <wp:extent cx="510540" cy="275692"/>
            <wp:effectExtent b="0" l="0" r="0" t="0"/>
            <wp:docPr descr="C:\Users\Callystown NS\AppData\Local\Microsoft\Windows\Temporary Internet Files\Content.IE5\4GHKYE7M\17384-illustration-of-a-red-santa-hat-pv[1].png" id="7" name="image1.png"/>
            <a:graphic>
              <a:graphicData uri="http://schemas.openxmlformats.org/drawingml/2006/picture">
                <pic:pic>
                  <pic:nvPicPr>
                    <pic:cNvPr descr="C:\Users\Callystown NS\AppData\Local\Microsoft\Windows\Temporary Internet Files\Content.IE5\4GHKYE7M\17384-illustration-of-a-red-santa-hat-pv[1]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275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Christmas Tree Lights – Christmas Jumper Day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</w:rPr>
        <w:drawing>
          <wp:inline distB="0" distT="0" distL="0" distR="0">
            <wp:extent cx="304558" cy="270242"/>
            <wp:effectExtent b="0" l="0" r="0" t="0"/>
            <wp:docPr descr="C:\Users\Callystown NS\AppData\Local\Microsoft\Windows\Temporary Internet Files\Content.IE5\4GHKYE7M\14724417_201310101803[1].jpg" id="8" name="image2.jpg"/>
            <a:graphic>
              <a:graphicData uri="http://schemas.openxmlformats.org/drawingml/2006/picture">
                <pic:pic>
                  <pic:nvPicPr>
                    <pic:cNvPr descr="C:\Users\Callystown NS\AppData\Local\Microsoft\Windows\Temporary Internet Files\Content.IE5\4GHKYE7M\14724417_201310101803[1]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558" cy="270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mic Sans MS" w:cs="Comic Sans MS" w:eastAsia="Comic Sans MS" w:hAnsi="Comic Sans MS"/>
          <w:b w:val="1"/>
          <w:sz w:val="18"/>
          <w:szCs w:val="1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 Friday 3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 December </w:t>
      </w:r>
    </w:p>
    <w:p w:rsidR="00000000" w:rsidDel="00000000" w:rsidP="00000000" w:rsidRDefault="00000000" w:rsidRPr="00000000" w14:paraId="00000019">
      <w:pPr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If pupils have a Christmas jumper or hat, put it on for our annual turning on of the ChristmasTree lights at the school.</w:t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The Parent’s Council has asked that pupils bring in €2 on the day.</w:t>
      </w:r>
    </w:p>
    <w:sectPr>
      <w:pgSz w:h="16838" w:w="11906" w:orient="portrait"/>
      <w:pgMar w:bottom="284" w:top="993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74D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12C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12C5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235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1C77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llystownnationalschool.ie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SGzTmVHObawfq/OoJbyjbWsyQ==">AMUW2mWGD1rSlJQBpFqTnnRzYqUwPT/NeM4vPYOJrkXSwKkmeAcMtNGjCs1y/4Qt0T3sH3v9WsvL/RefOBqjZjuxQsXc6DNGcU8qiCfSN7cpSuwadYU1q9Y=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2021-12-01T13:09:00Z</dcterms:created>
  <dc:creator>Callystown NS</dc:creator>
</cp:coreProperties>
</file>